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CD72E" w14:textId="77777777" w:rsidR="0072572C" w:rsidRDefault="0072572C" w:rsidP="0072572C">
      <w:pPr>
        <w:jc w:val="center"/>
        <w:rPr>
          <w:b/>
          <w:bCs/>
          <w:sz w:val="28"/>
          <w:szCs w:val="28"/>
        </w:rPr>
      </w:pPr>
      <w:r>
        <w:rPr>
          <w:b/>
          <w:bCs/>
          <w:sz w:val="28"/>
          <w:szCs w:val="28"/>
        </w:rPr>
        <w:t>SKUODO RAJONO SAVIVALDYBĖS TARYBA</w:t>
      </w:r>
    </w:p>
    <w:p w14:paraId="2258D929" w14:textId="77777777" w:rsidR="007C4B4A" w:rsidRDefault="007C4B4A" w:rsidP="0072572C">
      <w:pPr>
        <w:jc w:val="center"/>
      </w:pPr>
    </w:p>
    <w:p w14:paraId="0485AD4D" w14:textId="77777777" w:rsidR="0072572C" w:rsidRPr="003E0DB5" w:rsidRDefault="0072572C" w:rsidP="0072572C">
      <w:pPr>
        <w:jc w:val="center"/>
        <w:rPr>
          <w:b/>
          <w:color w:val="000000" w:themeColor="text1"/>
          <w:lang w:eastAsia="lt-LT"/>
        </w:rPr>
      </w:pPr>
      <w:r w:rsidRPr="003E0DB5">
        <w:rPr>
          <w:b/>
          <w:color w:val="000000" w:themeColor="text1"/>
          <w:lang w:eastAsia="lt-LT"/>
        </w:rPr>
        <w:t>SPRENDIMAS</w:t>
      </w:r>
    </w:p>
    <w:p w14:paraId="17560E5C" w14:textId="77777777" w:rsidR="0072572C" w:rsidRPr="003E0DB5" w:rsidRDefault="0072572C" w:rsidP="0072572C">
      <w:pPr>
        <w:jc w:val="center"/>
        <w:rPr>
          <w:b/>
          <w:caps/>
          <w:color w:val="000000" w:themeColor="text1"/>
          <w:lang w:eastAsia="lt-LT"/>
        </w:rPr>
      </w:pPr>
      <w:r w:rsidRPr="003E0DB5">
        <w:rPr>
          <w:b/>
          <w:color w:val="000000" w:themeColor="text1"/>
          <w:lang w:eastAsia="lt-LT"/>
        </w:rPr>
        <w:t>DĖL SKUODO RAJONO SAVIVALDYBĖS</w:t>
      </w:r>
      <w:r>
        <w:rPr>
          <w:b/>
          <w:color w:val="000000" w:themeColor="text1"/>
          <w:lang w:eastAsia="lt-LT"/>
        </w:rPr>
        <w:t xml:space="preserve"> TERITORIJOJE ESANČIŲ VALSTYBEI NUOSAVYBĖS TEISE PRIKLAUSANČIŲ MELIORACIJOS STATINIŲ IR MELIORACIJOS SISTEMŲ REMONTO DARBŲ 2026 M. EILIŠKUMO SĄRAŠO</w:t>
      </w:r>
      <w:r w:rsidRPr="003E0DB5">
        <w:rPr>
          <w:b/>
          <w:color w:val="000000" w:themeColor="text1"/>
          <w:lang w:eastAsia="lt-LT"/>
        </w:rPr>
        <w:t xml:space="preserve"> IR PLANUOJAMŲ ATLIKTI MELIORACIJOS DARBŲ SĄRAŠO IR ŠIEMS DARBAMS VALSTYBĖS BIUDŽETO IR SAVIVALDYBĖS BIUDŽETO LĖŠŲ PANAUDOJIMO 3 METŲ PROGRAMOS </w:t>
      </w:r>
      <w:r w:rsidRPr="003E0DB5">
        <w:rPr>
          <w:b/>
          <w:caps/>
          <w:color w:val="000000" w:themeColor="text1"/>
          <w:lang w:eastAsia="lt-LT"/>
        </w:rPr>
        <w:t>patvirtinimo</w:t>
      </w:r>
    </w:p>
    <w:p w14:paraId="467698CB" w14:textId="77777777" w:rsidR="0072572C" w:rsidRDefault="0072572C" w:rsidP="0072572C"/>
    <w:p w14:paraId="31E9F896" w14:textId="5863D0EE" w:rsidR="0072572C" w:rsidRDefault="0072572C" w:rsidP="0072572C">
      <w:pPr>
        <w:jc w:val="center"/>
      </w:pPr>
      <w:r>
        <w:t>2026 m. kovo 16 d. Nr. T10-59</w:t>
      </w:r>
    </w:p>
    <w:p w14:paraId="288C3506" w14:textId="65219BF1" w:rsidR="0072572C" w:rsidRDefault="0072572C" w:rsidP="0072572C">
      <w:pPr>
        <w:jc w:val="center"/>
      </w:pPr>
      <w:r>
        <w:t>Skuodas</w:t>
      </w:r>
    </w:p>
    <w:p w14:paraId="3E7D22FA" w14:textId="77777777" w:rsidR="0072572C" w:rsidRPr="00B3391D" w:rsidRDefault="0072572C" w:rsidP="0072572C">
      <w:pPr>
        <w:jc w:val="center"/>
      </w:pPr>
    </w:p>
    <w:p w14:paraId="52E2C640" w14:textId="1E7BCD26" w:rsidR="00403D9E" w:rsidRPr="00403D9E" w:rsidRDefault="00403D9E" w:rsidP="00403D9E">
      <w:pPr>
        <w:ind w:firstLine="1276"/>
        <w:jc w:val="both"/>
        <w:rPr>
          <w:color w:val="auto"/>
          <w:lang w:eastAsia="lt-LT"/>
        </w:rPr>
      </w:pPr>
      <w:bookmarkStart w:id="0" w:name="part_fecde987226f40238dbfb07b36f1b781"/>
      <w:bookmarkEnd w:id="0"/>
      <w:r w:rsidRPr="00403D9E">
        <w:rPr>
          <w:color w:val="000000"/>
          <w:lang w:eastAsia="lt-LT"/>
        </w:rPr>
        <w:t xml:space="preserve">Vadovaudamasi Lietuvos Respublikos vietos savivaldos įstatymo 7 straipsnio 24 punktu ir 15 straipsnio 4 dalimi, Lietuvos Respublikos melioracijos įstatymo 7 straipsnio 3 dalimi, Lietuvos Respublikos žemės ūkio ministro 2005 m. gegužės 12 d. įsakymo Nr. 3D-271 „Dėl valstybės lėšomis finansuojamų melioracijos darbų žemės ūkio paskirties žemėje ir šių darbų prioritetų“ </w:t>
      </w:r>
      <w:r w:rsidRPr="00403D9E">
        <w:rPr>
          <w:bCs/>
          <w:color w:val="000000"/>
          <w:lang w:eastAsia="lt-LT"/>
        </w:rPr>
        <w:t xml:space="preserve">2 punktu, Valstybei nuosavybės teise priklausančių melioracijos statinių ir melioracijos sistemų naudojimo ir priežiūros, darbų apimčių nustatymo ir melioracijos darbų finansavimo taisyklių, patvirtintų </w:t>
      </w:r>
      <w:r w:rsidRPr="00403D9E">
        <w:rPr>
          <w:color w:val="000000"/>
          <w:lang w:eastAsia="lt-LT"/>
        </w:rPr>
        <w:t xml:space="preserve">Lietuvos Respublikos žemės ūkio ministro 2013 m. kovo 21 d. įsakymu Nr. 3D-211 „Dėl Valstybei nuosavybės teise priklausančių melioracijos statinių ir melioracijos sistemų naudojimo ir priežiūros, darbų apimčių nustatymo ir melioracijos darbų finansavimo taisyklių patvirtinimo“, </w:t>
      </w:r>
      <w:r w:rsidRPr="00403D9E">
        <w:rPr>
          <w:bCs/>
          <w:color w:val="000000"/>
          <w:lang w:eastAsia="lt-LT"/>
        </w:rPr>
        <w:t xml:space="preserve">3 punktu ir atsižvelgdama į </w:t>
      </w:r>
      <w:bookmarkStart w:id="1" w:name="_Hlk157760960"/>
      <w:r w:rsidRPr="00403D9E">
        <w:rPr>
          <w:bCs/>
          <w:color w:val="000000"/>
          <w:lang w:eastAsia="lt-LT"/>
        </w:rPr>
        <w:t xml:space="preserve">Skuodo rajono savivaldybės teritorijoje esančių valstybei nuosavybės teise priklausančių melioracijos statinių ir sistemų gedimų nustatymo komisijos parengtą 2026 m. </w:t>
      </w:r>
      <w:r w:rsidRPr="000A4B16">
        <w:rPr>
          <w:bCs/>
          <w:color w:val="auto"/>
          <w:lang w:eastAsia="lt-LT"/>
        </w:rPr>
        <w:t>Skuodo rajono savivaldybės teritorijoje esančių valstybei nuosavybės teise priklausančių melioracijos statinių  remonto gedimų šalinimo prioritetinių darbų eiliškumo sąrašą</w:t>
      </w:r>
      <w:bookmarkEnd w:id="1"/>
      <w:r w:rsidRPr="000A4B16">
        <w:rPr>
          <w:bCs/>
          <w:color w:val="auto"/>
          <w:lang w:eastAsia="lt-LT"/>
        </w:rPr>
        <w:t xml:space="preserve">, Skuodo rajono savivaldybės </w:t>
      </w:r>
      <w:r w:rsidRPr="00403D9E">
        <w:rPr>
          <w:bCs/>
          <w:color w:val="auto"/>
          <w:lang w:eastAsia="lt-LT"/>
        </w:rPr>
        <w:t xml:space="preserve">taryba </w:t>
      </w:r>
      <w:r w:rsidR="0072572C" w:rsidRPr="0072572C">
        <w:rPr>
          <w:bCs/>
          <w:color w:val="auto"/>
          <w:spacing w:val="40"/>
          <w:lang w:eastAsia="lt-LT"/>
        </w:rPr>
        <w:t>nusprendži</w:t>
      </w:r>
      <w:r w:rsidR="0072572C">
        <w:rPr>
          <w:bCs/>
          <w:color w:val="auto"/>
          <w:lang w:eastAsia="lt-LT"/>
        </w:rPr>
        <w:t>a</w:t>
      </w:r>
      <w:r w:rsidRPr="00403D9E">
        <w:rPr>
          <w:bCs/>
          <w:color w:val="auto"/>
          <w:lang w:eastAsia="lt-LT"/>
        </w:rPr>
        <w:t>:</w:t>
      </w:r>
    </w:p>
    <w:p w14:paraId="38E127F9" w14:textId="7D826974" w:rsidR="00CA21D6" w:rsidRDefault="00403D9E" w:rsidP="00D45679">
      <w:pPr>
        <w:tabs>
          <w:tab w:val="left" w:pos="993"/>
        </w:tabs>
        <w:ind w:firstLine="1247"/>
        <w:jc w:val="both"/>
        <w:rPr>
          <w:bCs/>
          <w:color w:val="auto"/>
          <w:lang w:eastAsia="lt-LT"/>
        </w:rPr>
      </w:pPr>
      <w:r w:rsidRPr="00403D9E">
        <w:rPr>
          <w:bCs/>
          <w:color w:val="auto"/>
          <w:lang w:eastAsia="lt-LT"/>
        </w:rPr>
        <w:t xml:space="preserve">1. </w:t>
      </w:r>
      <w:r w:rsidRPr="00F93F8E">
        <w:rPr>
          <w:bCs/>
          <w:color w:val="auto"/>
          <w:lang w:eastAsia="lt-LT"/>
        </w:rPr>
        <w:t>Patvirtinti</w:t>
      </w:r>
      <w:r w:rsidR="00E118ED">
        <w:rPr>
          <w:bCs/>
          <w:color w:val="auto"/>
          <w:lang w:eastAsia="lt-LT"/>
        </w:rPr>
        <w:t xml:space="preserve"> </w:t>
      </w:r>
      <w:bookmarkStart w:id="2" w:name="_Hlk223444768"/>
      <w:r w:rsidR="00CA21D6">
        <w:rPr>
          <w:bCs/>
          <w:color w:val="auto"/>
          <w:lang w:eastAsia="lt-LT"/>
        </w:rPr>
        <w:t>pridedamus:</w:t>
      </w:r>
    </w:p>
    <w:p w14:paraId="60DC629C" w14:textId="5AEC2149" w:rsidR="00403D9E" w:rsidRPr="00E118ED" w:rsidRDefault="00CA21D6" w:rsidP="004C278B">
      <w:pPr>
        <w:tabs>
          <w:tab w:val="left" w:pos="993"/>
        </w:tabs>
        <w:ind w:firstLine="1247"/>
        <w:jc w:val="both"/>
        <w:rPr>
          <w:bCs/>
          <w:color w:val="auto"/>
          <w:lang w:eastAsia="lt-LT"/>
        </w:rPr>
      </w:pPr>
      <w:r>
        <w:rPr>
          <w:bCs/>
          <w:color w:val="auto"/>
          <w:lang w:eastAsia="ar-SA"/>
        </w:rPr>
        <w:t xml:space="preserve">1.1. </w:t>
      </w:r>
      <w:r w:rsidR="00E118ED" w:rsidRPr="00E118ED">
        <w:rPr>
          <w:bCs/>
          <w:color w:val="auto"/>
          <w:lang w:eastAsia="ar-SA"/>
        </w:rPr>
        <w:t xml:space="preserve">Skuodo rajono savivaldybės teritorijoje esančių </w:t>
      </w:r>
      <w:r w:rsidR="00E118ED" w:rsidRPr="00E118ED">
        <w:rPr>
          <w:bCs/>
          <w:color w:val="auto"/>
        </w:rPr>
        <w:t xml:space="preserve">valstybei nuosavybės teise </w:t>
      </w:r>
      <w:r w:rsidR="00E118ED" w:rsidRPr="00E118ED">
        <w:rPr>
          <w:bCs/>
          <w:color w:val="auto"/>
          <w:lang w:eastAsia="ar-SA"/>
        </w:rPr>
        <w:t>priklausančių</w:t>
      </w:r>
      <w:r w:rsidR="00E118ED" w:rsidRPr="00E118ED">
        <w:rPr>
          <w:bCs/>
          <w:color w:val="auto"/>
          <w:lang w:eastAsia="lt-LT"/>
        </w:rPr>
        <w:t xml:space="preserve"> </w:t>
      </w:r>
      <w:r w:rsidR="00E118ED" w:rsidRPr="00E118ED">
        <w:rPr>
          <w:bCs/>
          <w:color w:val="auto"/>
        </w:rPr>
        <w:t xml:space="preserve">melioracijos statinių </w:t>
      </w:r>
      <w:r w:rsidR="00E118ED" w:rsidRPr="00E118ED">
        <w:rPr>
          <w:bCs/>
          <w:color w:val="auto"/>
          <w:lang w:eastAsia="lt-LT"/>
        </w:rPr>
        <w:t xml:space="preserve"> ir melioracijos sistemų remonto darbų 2026 m.</w:t>
      </w:r>
      <w:r w:rsidR="00E118ED" w:rsidRPr="00E118ED">
        <w:rPr>
          <w:bCs/>
          <w:color w:val="auto"/>
          <w:lang w:eastAsia="ar-SA"/>
        </w:rPr>
        <w:t xml:space="preserve"> eiliškumo sąrašą</w:t>
      </w:r>
      <w:bookmarkEnd w:id="2"/>
      <w:r w:rsidR="00403D9E" w:rsidRPr="00E118ED">
        <w:rPr>
          <w:bCs/>
          <w:color w:val="auto"/>
          <w:lang w:eastAsia="lt-LT"/>
        </w:rPr>
        <w:t>.</w:t>
      </w:r>
    </w:p>
    <w:p w14:paraId="01BFE0F4" w14:textId="3F418A13" w:rsidR="00403D9E" w:rsidRPr="00403D9E" w:rsidRDefault="00CA21D6" w:rsidP="00D45679">
      <w:pPr>
        <w:ind w:firstLine="1247"/>
        <w:jc w:val="both"/>
        <w:rPr>
          <w:color w:val="auto"/>
          <w:lang w:eastAsia="lt-LT"/>
        </w:rPr>
      </w:pPr>
      <w:r>
        <w:rPr>
          <w:color w:val="auto"/>
          <w:lang w:eastAsia="lt-LT"/>
        </w:rPr>
        <w:t>1.</w:t>
      </w:r>
      <w:r w:rsidR="00403D9E" w:rsidRPr="00403D9E">
        <w:rPr>
          <w:color w:val="auto"/>
          <w:lang w:eastAsia="lt-LT"/>
        </w:rPr>
        <w:t>2.</w:t>
      </w:r>
      <w:r w:rsidR="004C278B">
        <w:rPr>
          <w:color w:val="auto"/>
          <w:lang w:eastAsia="lt-LT"/>
        </w:rPr>
        <w:t xml:space="preserve"> </w:t>
      </w:r>
      <w:r w:rsidR="00403D9E" w:rsidRPr="003E0DB5">
        <w:rPr>
          <w:color w:val="000000" w:themeColor="text1"/>
          <w:lang w:eastAsia="lt-LT"/>
        </w:rPr>
        <w:t>Planuojamų atlikti melioracijos darbų sąrašą ir šiems darbams valstybės biudžeto ir savivaldybės biudžeto lėšų panaudojimo 3 metų programą</w:t>
      </w:r>
      <w:r w:rsidR="00403D9E" w:rsidRPr="00403D9E">
        <w:rPr>
          <w:color w:val="auto"/>
          <w:lang w:eastAsia="lt-LT"/>
        </w:rPr>
        <w:t>.</w:t>
      </w:r>
    </w:p>
    <w:p w14:paraId="4AE26D64" w14:textId="4DA8F20F" w:rsidR="007A63AB" w:rsidRDefault="00CA21D6" w:rsidP="00D45679">
      <w:pPr>
        <w:ind w:firstLine="1247"/>
        <w:jc w:val="both"/>
      </w:pPr>
      <w:r>
        <w:rPr>
          <w:color w:val="auto"/>
          <w:lang w:eastAsia="lt-LT"/>
        </w:rPr>
        <w:t>2</w:t>
      </w:r>
      <w:r w:rsidR="002851F7" w:rsidRPr="002851F7">
        <w:rPr>
          <w:color w:val="auto"/>
          <w:lang w:eastAsia="lt-LT"/>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rūmas (Galinio Pylimo g. 9, Klaipėda) per vieną mėnesį nuo šio teisės akto paskelbimo arba įteikimo suinteresuotam asmeniui dienos</w:t>
      </w:r>
    </w:p>
    <w:p w14:paraId="2CBF3724" w14:textId="77777777" w:rsidR="006E5296" w:rsidRDefault="006E5296" w:rsidP="00CB6C5F">
      <w:pPr>
        <w:jc w:val="both"/>
      </w:pPr>
    </w:p>
    <w:p w14:paraId="4A2A9BCB" w14:textId="77777777" w:rsidR="0072572C" w:rsidRPr="00854DB0" w:rsidRDefault="0072572C" w:rsidP="00CB6C5F">
      <w:pPr>
        <w:jc w:val="both"/>
      </w:pPr>
    </w:p>
    <w:p w14:paraId="6FC44CDE" w14:textId="37A256FB" w:rsidR="00CB6C5F" w:rsidRDefault="00CB6C5F" w:rsidP="00CB6C5F">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2572C" w14:paraId="45D08B0B" w14:textId="77777777" w:rsidTr="0072572C">
        <w:tc>
          <w:tcPr>
            <w:tcW w:w="4814" w:type="dxa"/>
          </w:tcPr>
          <w:p w14:paraId="569D9512" w14:textId="47B5CE5D" w:rsidR="0072572C" w:rsidRDefault="0072572C" w:rsidP="0072572C">
            <w:pPr>
              <w:tabs>
                <w:tab w:val="left" w:pos="7044"/>
              </w:tabs>
              <w:ind w:hanging="120"/>
              <w:jc w:val="both"/>
            </w:pPr>
            <w:r>
              <w:t>Savivaldybės meras</w:t>
            </w:r>
          </w:p>
        </w:tc>
        <w:tc>
          <w:tcPr>
            <w:tcW w:w="4814" w:type="dxa"/>
          </w:tcPr>
          <w:p w14:paraId="766CC50D" w14:textId="77777777" w:rsidR="0072572C" w:rsidRDefault="0072572C" w:rsidP="00CB6C5F">
            <w:pPr>
              <w:tabs>
                <w:tab w:val="left" w:pos="7044"/>
              </w:tabs>
              <w:jc w:val="both"/>
            </w:pPr>
          </w:p>
        </w:tc>
      </w:tr>
    </w:tbl>
    <w:p w14:paraId="1CAB1F36" w14:textId="30EAC355" w:rsidR="00CB6C5F" w:rsidRPr="00BF27D4" w:rsidRDefault="00CB6C5F" w:rsidP="00CB6C5F">
      <w:pPr>
        <w:tabs>
          <w:tab w:val="left" w:pos="7044"/>
        </w:tabs>
        <w:jc w:val="both"/>
      </w:pPr>
    </w:p>
    <w:p w14:paraId="6BD90C38" w14:textId="77777777" w:rsidR="00CB6C5F" w:rsidRPr="00BF27D4" w:rsidRDefault="00CB6C5F" w:rsidP="00CB6C5F">
      <w:pPr>
        <w:jc w:val="both"/>
      </w:pPr>
    </w:p>
    <w:p w14:paraId="00B6A3A1" w14:textId="77777777" w:rsidR="00CB6C5F" w:rsidRPr="00BF27D4" w:rsidRDefault="00CB6C5F" w:rsidP="00CB6C5F">
      <w:pPr>
        <w:jc w:val="both"/>
      </w:pPr>
    </w:p>
    <w:p w14:paraId="25AC7D7D" w14:textId="4DD90FC1" w:rsidR="00A8741C" w:rsidRDefault="00A8741C"/>
    <w:p w14:paraId="0EFC5A76" w14:textId="02271253" w:rsidR="00CB6C5F" w:rsidRDefault="00CB6C5F"/>
    <w:p w14:paraId="2FF6A922" w14:textId="24C352ED" w:rsidR="00CB6C5F" w:rsidRDefault="00CB6C5F"/>
    <w:p w14:paraId="6855A32A" w14:textId="7026D937" w:rsidR="00CB6C5F" w:rsidRDefault="00403D9E" w:rsidP="000A0581">
      <w:r w:rsidRPr="00403D9E">
        <w:rPr>
          <w:color w:val="auto"/>
          <w:lang w:eastAsia="lt-LT"/>
        </w:rPr>
        <w:t>Gintaras Timbaras, tel. 0 602  94 22</w:t>
      </w:r>
      <w:r w:rsidR="002851F7">
        <w:rPr>
          <w:color w:val="auto"/>
          <w:lang w:eastAsia="lt-LT"/>
        </w:rPr>
        <w:t>8</w:t>
      </w:r>
    </w:p>
    <w:sectPr w:rsidR="00CB6C5F" w:rsidSect="00403D9E">
      <w:headerReference w:type="default" r:id="rId6"/>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7E96" w14:textId="77777777" w:rsidR="00407065" w:rsidRDefault="00407065" w:rsidP="009C2D1A">
      <w:r>
        <w:separator/>
      </w:r>
    </w:p>
  </w:endnote>
  <w:endnote w:type="continuationSeparator" w:id="0">
    <w:p w14:paraId="0A1B6E73" w14:textId="77777777" w:rsidR="00407065" w:rsidRDefault="00407065" w:rsidP="009C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987D" w14:textId="77777777" w:rsidR="00407065" w:rsidRDefault="00407065" w:rsidP="009C2D1A">
      <w:r>
        <w:separator/>
      </w:r>
    </w:p>
  </w:footnote>
  <w:footnote w:type="continuationSeparator" w:id="0">
    <w:p w14:paraId="42360A46" w14:textId="77777777" w:rsidR="00407065" w:rsidRDefault="00407065" w:rsidP="009C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D9BE" w14:textId="6669B6C8" w:rsidR="001E0FCF" w:rsidRPr="001E0FCF" w:rsidRDefault="001E0FCF" w:rsidP="001E0FCF">
    <w:pPr>
      <w:pStyle w:val="Antrats"/>
      <w:jc w:val="right"/>
      <w:rPr>
        <w:b/>
        <w:bCs/>
        <w:i/>
        <w:iCs/>
      </w:rPr>
    </w:pPr>
    <w:r>
      <w:rPr>
        <w:b/>
        <w:bCs/>
        <w:i/>
        <w:iCs/>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5F"/>
    <w:rsid w:val="000451AE"/>
    <w:rsid w:val="00096C8D"/>
    <w:rsid w:val="000A0581"/>
    <w:rsid w:val="000A4B16"/>
    <w:rsid w:val="000C7FFB"/>
    <w:rsid w:val="000F5D60"/>
    <w:rsid w:val="00114340"/>
    <w:rsid w:val="00125F3E"/>
    <w:rsid w:val="00127E45"/>
    <w:rsid w:val="00131533"/>
    <w:rsid w:val="001422FC"/>
    <w:rsid w:val="001B75AC"/>
    <w:rsid w:val="001C1DB4"/>
    <w:rsid w:val="001E0FCF"/>
    <w:rsid w:val="001F63F2"/>
    <w:rsid w:val="00212BCE"/>
    <w:rsid w:val="00257308"/>
    <w:rsid w:val="002722DF"/>
    <w:rsid w:val="00281B17"/>
    <w:rsid w:val="00283D40"/>
    <w:rsid w:val="00284209"/>
    <w:rsid w:val="002851F7"/>
    <w:rsid w:val="00291912"/>
    <w:rsid w:val="002B02F8"/>
    <w:rsid w:val="002D38F4"/>
    <w:rsid w:val="002F4B82"/>
    <w:rsid w:val="0030614C"/>
    <w:rsid w:val="003212E9"/>
    <w:rsid w:val="00331432"/>
    <w:rsid w:val="003C4381"/>
    <w:rsid w:val="003C57A5"/>
    <w:rsid w:val="003E0DB5"/>
    <w:rsid w:val="00403D9E"/>
    <w:rsid w:val="00407065"/>
    <w:rsid w:val="00411898"/>
    <w:rsid w:val="004268EA"/>
    <w:rsid w:val="004376A3"/>
    <w:rsid w:val="00462DB7"/>
    <w:rsid w:val="00494F9E"/>
    <w:rsid w:val="004A0853"/>
    <w:rsid w:val="004C278B"/>
    <w:rsid w:val="004C7E20"/>
    <w:rsid w:val="004E50A7"/>
    <w:rsid w:val="00532004"/>
    <w:rsid w:val="00542F2B"/>
    <w:rsid w:val="0059342D"/>
    <w:rsid w:val="005C1E6C"/>
    <w:rsid w:val="005F6B90"/>
    <w:rsid w:val="00643476"/>
    <w:rsid w:val="00654253"/>
    <w:rsid w:val="0066302F"/>
    <w:rsid w:val="00686A19"/>
    <w:rsid w:val="0069450A"/>
    <w:rsid w:val="006E5296"/>
    <w:rsid w:val="006E79E0"/>
    <w:rsid w:val="006F164C"/>
    <w:rsid w:val="0072572C"/>
    <w:rsid w:val="007749FA"/>
    <w:rsid w:val="007A63AB"/>
    <w:rsid w:val="007C4B4A"/>
    <w:rsid w:val="007D6A7A"/>
    <w:rsid w:val="007F4082"/>
    <w:rsid w:val="00806116"/>
    <w:rsid w:val="00810B1F"/>
    <w:rsid w:val="00854DB0"/>
    <w:rsid w:val="00864402"/>
    <w:rsid w:val="00864BD5"/>
    <w:rsid w:val="00874942"/>
    <w:rsid w:val="00883873"/>
    <w:rsid w:val="00894C71"/>
    <w:rsid w:val="008964AB"/>
    <w:rsid w:val="008C002E"/>
    <w:rsid w:val="008C19DB"/>
    <w:rsid w:val="008C3D04"/>
    <w:rsid w:val="008C5963"/>
    <w:rsid w:val="008C6AC3"/>
    <w:rsid w:val="008F1B09"/>
    <w:rsid w:val="00925A68"/>
    <w:rsid w:val="00956D8A"/>
    <w:rsid w:val="009750E2"/>
    <w:rsid w:val="00975CAE"/>
    <w:rsid w:val="009A1A2C"/>
    <w:rsid w:val="009C2D1A"/>
    <w:rsid w:val="00A07432"/>
    <w:rsid w:val="00A25BA9"/>
    <w:rsid w:val="00A47021"/>
    <w:rsid w:val="00A6709C"/>
    <w:rsid w:val="00A84DC3"/>
    <w:rsid w:val="00A8741C"/>
    <w:rsid w:val="00AD7DE1"/>
    <w:rsid w:val="00B07C1E"/>
    <w:rsid w:val="00B830D4"/>
    <w:rsid w:val="00BE2ACC"/>
    <w:rsid w:val="00C317F3"/>
    <w:rsid w:val="00C433F9"/>
    <w:rsid w:val="00C55CEF"/>
    <w:rsid w:val="00C5714A"/>
    <w:rsid w:val="00C93B5D"/>
    <w:rsid w:val="00CA11D3"/>
    <w:rsid w:val="00CA21D6"/>
    <w:rsid w:val="00CB6C5F"/>
    <w:rsid w:val="00CE74BD"/>
    <w:rsid w:val="00D15B85"/>
    <w:rsid w:val="00D45679"/>
    <w:rsid w:val="00D869A7"/>
    <w:rsid w:val="00DA6169"/>
    <w:rsid w:val="00DA61A6"/>
    <w:rsid w:val="00DB0D79"/>
    <w:rsid w:val="00DC200F"/>
    <w:rsid w:val="00DD0814"/>
    <w:rsid w:val="00DF6D5F"/>
    <w:rsid w:val="00E118ED"/>
    <w:rsid w:val="00ED1480"/>
    <w:rsid w:val="00EE2922"/>
    <w:rsid w:val="00EE737D"/>
    <w:rsid w:val="00F0176F"/>
    <w:rsid w:val="00F45512"/>
    <w:rsid w:val="00F52B0D"/>
    <w:rsid w:val="00F60715"/>
    <w:rsid w:val="00F71973"/>
    <w:rsid w:val="00F87F5E"/>
    <w:rsid w:val="00F93F8E"/>
    <w:rsid w:val="00FD0B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529D"/>
  <w15:chartTrackingRefBased/>
  <w15:docId w15:val="{8D2CCAA3-2687-4355-B6F5-696B2830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72C"/>
    <w:pPr>
      <w:spacing w:after="0" w:line="240" w:lineRule="auto"/>
    </w:pPr>
    <w:rPr>
      <w:rFonts w:ascii="Times New Roman" w:eastAsia="Times New Roman"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0176F"/>
    <w:pPr>
      <w:spacing w:after="0" w:line="240" w:lineRule="auto"/>
    </w:pPr>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3212E9"/>
    <w:pPr>
      <w:ind w:left="720"/>
      <w:contextualSpacing/>
    </w:pPr>
  </w:style>
  <w:style w:type="paragraph" w:styleId="Antrats">
    <w:name w:val="header"/>
    <w:basedOn w:val="prastasis"/>
    <w:link w:val="AntratsDiagrama"/>
    <w:uiPriority w:val="99"/>
    <w:unhideWhenUsed/>
    <w:rsid w:val="009C2D1A"/>
    <w:pPr>
      <w:tabs>
        <w:tab w:val="center" w:pos="4536"/>
        <w:tab w:val="right" w:pos="9072"/>
      </w:tabs>
    </w:pPr>
  </w:style>
  <w:style w:type="character" w:customStyle="1" w:styleId="AntratsDiagrama">
    <w:name w:val="Antraštės Diagrama"/>
    <w:basedOn w:val="Numatytasispastraiposriftas"/>
    <w:link w:val="Antrats"/>
    <w:uiPriority w:val="99"/>
    <w:rsid w:val="009C2D1A"/>
    <w:rPr>
      <w:rFonts w:ascii="Times New Roman" w:eastAsia="Times New Roman" w:hAnsi="Times New Roman" w:cs="Times New Roman"/>
      <w:color w:val="00000A"/>
      <w:sz w:val="24"/>
      <w:szCs w:val="24"/>
    </w:rPr>
  </w:style>
  <w:style w:type="paragraph" w:styleId="Porat">
    <w:name w:val="footer"/>
    <w:basedOn w:val="prastasis"/>
    <w:link w:val="PoratDiagrama"/>
    <w:uiPriority w:val="99"/>
    <w:unhideWhenUsed/>
    <w:rsid w:val="009C2D1A"/>
    <w:pPr>
      <w:tabs>
        <w:tab w:val="center" w:pos="4536"/>
        <w:tab w:val="right" w:pos="9072"/>
      </w:tabs>
    </w:pPr>
  </w:style>
  <w:style w:type="character" w:customStyle="1" w:styleId="PoratDiagrama">
    <w:name w:val="Poraštė Diagrama"/>
    <w:basedOn w:val="Numatytasispastraiposriftas"/>
    <w:link w:val="Porat"/>
    <w:uiPriority w:val="99"/>
    <w:rsid w:val="009C2D1A"/>
    <w:rPr>
      <w:rFonts w:ascii="Times New Roman" w:eastAsia="Times New Roman" w:hAnsi="Times New Roman" w:cs="Times New Roman"/>
      <w:color w:val="00000A"/>
      <w:sz w:val="24"/>
      <w:szCs w:val="24"/>
    </w:rPr>
  </w:style>
  <w:style w:type="character" w:styleId="Komentaronuoroda">
    <w:name w:val="annotation reference"/>
    <w:basedOn w:val="Numatytasispastraiposriftas"/>
    <w:uiPriority w:val="99"/>
    <w:semiHidden/>
    <w:unhideWhenUsed/>
    <w:rsid w:val="00ED1480"/>
    <w:rPr>
      <w:sz w:val="16"/>
      <w:szCs w:val="16"/>
    </w:rPr>
  </w:style>
  <w:style w:type="paragraph" w:styleId="Komentarotekstas">
    <w:name w:val="annotation text"/>
    <w:basedOn w:val="prastasis"/>
    <w:link w:val="KomentarotekstasDiagrama"/>
    <w:uiPriority w:val="99"/>
    <w:semiHidden/>
    <w:unhideWhenUsed/>
    <w:rsid w:val="00ED1480"/>
    <w:rPr>
      <w:sz w:val="20"/>
      <w:szCs w:val="20"/>
    </w:rPr>
  </w:style>
  <w:style w:type="character" w:customStyle="1" w:styleId="KomentarotekstasDiagrama">
    <w:name w:val="Komentaro tekstas Diagrama"/>
    <w:basedOn w:val="Numatytasispastraiposriftas"/>
    <w:link w:val="Komentarotekstas"/>
    <w:uiPriority w:val="99"/>
    <w:semiHidden/>
    <w:rsid w:val="00ED1480"/>
    <w:rPr>
      <w:rFonts w:ascii="Times New Roman" w:eastAsia="Times New Roman" w:hAnsi="Times New Roman" w:cs="Times New Roman"/>
      <w:color w:val="00000A"/>
      <w:sz w:val="20"/>
      <w:szCs w:val="20"/>
    </w:rPr>
  </w:style>
  <w:style w:type="paragraph" w:styleId="Komentarotema">
    <w:name w:val="annotation subject"/>
    <w:basedOn w:val="Komentarotekstas"/>
    <w:next w:val="Komentarotekstas"/>
    <w:link w:val="KomentarotemaDiagrama"/>
    <w:uiPriority w:val="99"/>
    <w:semiHidden/>
    <w:unhideWhenUsed/>
    <w:rsid w:val="00ED1480"/>
    <w:rPr>
      <w:b/>
      <w:bCs/>
    </w:rPr>
  </w:style>
  <w:style w:type="character" w:customStyle="1" w:styleId="KomentarotemaDiagrama">
    <w:name w:val="Komentaro tema Diagrama"/>
    <w:basedOn w:val="KomentarotekstasDiagrama"/>
    <w:link w:val="Komentarotema"/>
    <w:uiPriority w:val="99"/>
    <w:semiHidden/>
    <w:rsid w:val="00ED1480"/>
    <w:rPr>
      <w:rFonts w:ascii="Times New Roman" w:eastAsia="Times New Roman" w:hAnsi="Times New Roman" w:cs="Times New Roman"/>
      <w:b/>
      <w:bCs/>
      <w:color w:val="00000A"/>
      <w:sz w:val="20"/>
      <w:szCs w:val="20"/>
    </w:rPr>
  </w:style>
  <w:style w:type="table" w:styleId="Lentelstinklelis">
    <w:name w:val="Table Grid"/>
    <w:basedOn w:val="prastojilentel"/>
    <w:uiPriority w:val="39"/>
    <w:rsid w:val="00725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6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1600</Words>
  <Characters>913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Beinoraitė, Lijana</dc:creator>
  <cp:lastModifiedBy>Sadauskienė, Dalia</cp:lastModifiedBy>
  <cp:revision>3</cp:revision>
  <cp:lastPrinted>2024-12-19T07:19:00Z</cp:lastPrinted>
  <dcterms:created xsi:type="dcterms:W3CDTF">2026-03-16T11:12:00Z</dcterms:created>
  <dcterms:modified xsi:type="dcterms:W3CDTF">2026-03-16T11:17:00Z</dcterms:modified>
</cp:coreProperties>
</file>